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637" w:tblpY="398"/>
        <w:tblW w:w="9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"/>
        <w:gridCol w:w="349"/>
        <w:gridCol w:w="1418"/>
        <w:gridCol w:w="425"/>
        <w:gridCol w:w="1369"/>
        <w:gridCol w:w="361"/>
        <w:gridCol w:w="114"/>
        <w:gridCol w:w="5471"/>
      </w:tblGrid>
      <w:tr w:rsidR="00103BAB" w:rsidRPr="00103BAB" w:rsidTr="00103BAB">
        <w:trPr>
          <w:cantSplit/>
          <w:trHeight w:val="360"/>
        </w:trPr>
        <w:tc>
          <w:tcPr>
            <w:tcW w:w="9578" w:type="dxa"/>
            <w:gridSpan w:val="8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103BAB" w:rsidRPr="000117F8" w:rsidRDefault="000117F8" w:rsidP="0001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СОКОЛЬСКИЙ МУНИЦИПАЛЬНЫЙ РАЙОН</w:t>
            </w:r>
          </w:p>
        </w:tc>
      </w:tr>
      <w:tr w:rsidR="00103BAB" w:rsidRPr="00103BAB" w:rsidTr="00103BAB">
        <w:trPr>
          <w:cantSplit/>
          <w:trHeight w:val="460"/>
        </w:trPr>
        <w:tc>
          <w:tcPr>
            <w:tcW w:w="9578" w:type="dxa"/>
            <w:gridSpan w:val="8"/>
            <w:vMerge w:val="restart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103BAB" w:rsidRPr="00103BAB" w:rsidRDefault="00103BAB" w:rsidP="00103BA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 ГОРОДА </w:t>
            </w:r>
            <w:r w:rsidR="00011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КАДНИКОВА</w:t>
            </w:r>
          </w:p>
          <w:p w:rsidR="00103BAB" w:rsidRPr="00103BAB" w:rsidRDefault="00103BAB" w:rsidP="00103B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60"/>
                <w:sz w:val="40"/>
                <w:szCs w:val="40"/>
                <w:lang w:eastAsia="ru-RU"/>
              </w:rPr>
            </w:pPr>
            <w:r w:rsidRPr="00103BAB">
              <w:rPr>
                <w:rFonts w:ascii="Times New Roman" w:eastAsia="Times New Roman" w:hAnsi="Times New Roman" w:cs="Times New Roman"/>
                <w:b/>
                <w:bCs/>
                <w:spacing w:val="60"/>
                <w:sz w:val="40"/>
                <w:szCs w:val="40"/>
                <w:lang w:eastAsia="ru-RU"/>
              </w:rPr>
              <w:t>РЕШЕНИЕ</w:t>
            </w:r>
          </w:p>
        </w:tc>
      </w:tr>
      <w:tr w:rsidR="00103BAB" w:rsidRPr="00103BAB" w:rsidTr="00103BAB">
        <w:trPr>
          <w:cantSplit/>
          <w:trHeight w:val="460"/>
        </w:trPr>
        <w:tc>
          <w:tcPr>
            <w:tcW w:w="28727" w:type="dxa"/>
            <w:gridSpan w:val="8"/>
            <w:vMerge/>
            <w:vAlign w:val="center"/>
            <w:hideMark/>
          </w:tcPr>
          <w:p w:rsidR="00103BAB" w:rsidRPr="00103BAB" w:rsidRDefault="00103BAB" w:rsidP="0010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40"/>
                <w:szCs w:val="40"/>
                <w:lang w:eastAsia="ru-RU"/>
              </w:rPr>
            </w:pPr>
          </w:p>
        </w:tc>
      </w:tr>
      <w:tr w:rsidR="00103BAB" w:rsidRPr="00103BAB" w:rsidTr="00103BAB">
        <w:trPr>
          <w:gridAfter w:val="1"/>
          <w:wAfter w:w="5467" w:type="dxa"/>
          <w:cantSplit/>
          <w:trHeight w:hRule="exact" w:val="388"/>
        </w:trPr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103BAB" w:rsidRPr="00103BAB" w:rsidRDefault="00103BAB" w:rsidP="0010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BAB" w:rsidRPr="00103BAB" w:rsidRDefault="00C47CEB" w:rsidP="0010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25.05.2018</w:t>
            </w:r>
          </w:p>
        </w:tc>
        <w:tc>
          <w:tcPr>
            <w:tcW w:w="425" w:type="dxa"/>
            <w:vAlign w:val="bottom"/>
            <w:hideMark/>
          </w:tcPr>
          <w:p w:rsidR="00103BAB" w:rsidRPr="00103BAB" w:rsidRDefault="00103BAB" w:rsidP="0010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BAB" w:rsidRPr="00103BAB" w:rsidRDefault="00C47CEB" w:rsidP="0010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103BAB" w:rsidRPr="00103BAB" w:rsidTr="00103BAB">
        <w:trPr>
          <w:gridAfter w:val="3"/>
          <w:wAfter w:w="5942" w:type="dxa"/>
          <w:cantSplit/>
          <w:trHeight w:val="340"/>
        </w:trPr>
        <w:tc>
          <w:tcPr>
            <w:tcW w:w="3636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103BAB" w:rsidRPr="00103BAB" w:rsidRDefault="00103BAB" w:rsidP="0001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г. </w:t>
            </w:r>
            <w:r w:rsidR="00011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Кадников</w:t>
            </w:r>
          </w:p>
        </w:tc>
      </w:tr>
      <w:tr w:rsidR="00103BAB" w:rsidRPr="00103BAB" w:rsidTr="00103BAB">
        <w:trPr>
          <w:gridAfter w:val="1"/>
          <w:wAfter w:w="5467" w:type="dxa"/>
          <w:cantSplit/>
          <w:trHeight w:hRule="exact" w:val="113"/>
        </w:trPr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103BAB" w:rsidRPr="00103BAB" w:rsidRDefault="00103BAB" w:rsidP="0010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5"/>
          </w:tcPr>
          <w:p w:rsidR="00103BAB" w:rsidRPr="00103BAB" w:rsidRDefault="00103BAB" w:rsidP="0010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BAB" w:rsidRPr="00103BAB" w:rsidRDefault="00103BAB" w:rsidP="0010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BAB" w:rsidRPr="00103BAB" w:rsidTr="00103BAB">
        <w:trPr>
          <w:gridAfter w:val="1"/>
          <w:wAfter w:w="5467" w:type="dxa"/>
          <w:cantSplit/>
          <w:trHeight w:val="666"/>
        </w:trPr>
        <w:tc>
          <w:tcPr>
            <w:tcW w:w="7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103BAB" w:rsidRPr="00103BAB" w:rsidRDefault="00103BAB" w:rsidP="0010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5"/>
            <w:hideMark/>
          </w:tcPr>
          <w:p w:rsidR="00103BAB" w:rsidRPr="00103BAB" w:rsidRDefault="00103BAB" w:rsidP="00011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</w:t>
            </w:r>
            <w:r w:rsidR="003E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есении изменений в Правила </w:t>
            </w:r>
            <w:r w:rsidRPr="0010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</w:t>
            </w:r>
            <w:r w:rsidR="003E0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и содержания </w:t>
            </w:r>
            <w:r w:rsidR="00011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города Кадникова</w:t>
            </w:r>
          </w:p>
        </w:tc>
        <w:tc>
          <w:tcPr>
            <w:tcW w:w="114" w:type="dxa"/>
          </w:tcPr>
          <w:p w:rsidR="00103BAB" w:rsidRPr="00103BAB" w:rsidRDefault="00103BAB" w:rsidP="0010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BAB" w:rsidRPr="00103BAB" w:rsidRDefault="00103BAB" w:rsidP="00103B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6A" w:rsidRPr="00103BAB" w:rsidRDefault="004D076A" w:rsidP="004D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103B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26.10.2003 № 131-ФЗ «Об общих принципах организации местного самоуправления в Российской Федерации»</w:t>
        </w:r>
      </w:hyperlink>
      <w:r w:rsidRPr="001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0551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</w:r>
      </w:hyperlink>
      <w:r w:rsidR="000A1D3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hyperlink r:id="rId9" w:history="1">
        <w:r w:rsidRPr="00103B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города </w:t>
        </w:r>
        <w:r w:rsidR="000117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Кадникова,</w:t>
        </w:r>
      </w:hyperlink>
      <w:r w:rsidRPr="001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Pr="0010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4D076A" w:rsidRPr="00103BAB" w:rsidRDefault="004D076A" w:rsidP="004D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7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1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благоустройства и содержания </w:t>
      </w:r>
      <w:r w:rsidR="00593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города Кадникова</w:t>
      </w:r>
      <w:r w:rsidRPr="001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решением Совета города </w:t>
      </w:r>
      <w:r w:rsidR="00593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Кадникова от 24.11</w:t>
      </w:r>
      <w:r w:rsidRPr="00103BA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593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7B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их</w:t>
      </w:r>
      <w:bookmarkStart w:id="0" w:name="_GoBack"/>
      <w:bookmarkEnd w:id="0"/>
      <w:r w:rsidR="005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</w:t>
      </w:r>
      <w:r w:rsidR="00D1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386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41B18" w:rsidRDefault="00151CE3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0B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D076A" w:rsidRPr="000D19A6">
        <w:rPr>
          <w:rFonts w:ascii="Times New Roman" w:eastAsia="Times New Roman" w:hAnsi="Times New Roman" w:cs="Times New Roman"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r w:rsidR="00D5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B18" w:rsidRPr="00C41B18" w:rsidRDefault="00860974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F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Принципы организации общественного участия: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- приглашение со стороны органов </w:t>
      </w:r>
      <w:r w:rsidR="00BC6F28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к участию в развитии территории</w:t>
      </w:r>
      <w:r w:rsidR="00BC6F28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>ского поселения города</w:t>
      </w:r>
      <w:r w:rsidR="00BC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 xml:space="preserve">Кадникова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местных профессионалов, активных жителей, представителей сообществ, различных объединений и организаций (далее - заинтересованные лица);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наиболее полное включение заинтересованных лиц для выявления их интересов и ценностей;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отражение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интересов и ценностей заинтересованных лиц в проектировании любых изменений в сфере благоустройства 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города Кадникова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достижение согласия по целям и планам реализации проектов;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- мобилизация и объединение заинтересованных лиц вокруг проектов, реализующих стратегию развития территорий 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города Кадникова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- обеспечение открытости и гласности, учет мнения </w:t>
      </w:r>
      <w:r w:rsidR="00456ED6">
        <w:rPr>
          <w:rFonts w:ascii="Times New Roman" w:eastAsia="Times New Roman" w:hAnsi="Times New Roman" w:cs="Times New Roman"/>
          <w:sz w:val="28"/>
          <w:szCs w:val="28"/>
        </w:rPr>
        <w:t>населения и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заинтересованных лиц при принятии решений, касающихся благоустройства и развития территорий 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>городского поселения города Кадникова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B18" w:rsidRPr="00C41B18" w:rsidRDefault="00C41B18" w:rsidP="00C41B1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- обеспечение доступности информации и информирование населения и заинтересованных лиц о задачах и проектах в сфере благоустройства и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комплексного развития 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города Кадникова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при реализации проектов</w:t>
      </w:r>
      <w:r w:rsidR="00456E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о планирующихся изменениях и возможности участия в этом процессе.</w:t>
      </w:r>
    </w:p>
    <w:p w:rsidR="00C41B18" w:rsidRPr="00C41B18" w:rsidRDefault="007B58AB" w:rsidP="00C41B1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. Информирование может осуществляться путем: </w:t>
      </w:r>
    </w:p>
    <w:p w:rsidR="00C41B18" w:rsidRPr="00C41B18" w:rsidRDefault="00991C81" w:rsidP="00C41B18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использования официального сайта администрации 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города Кадникова 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сайт), который будет решать задачи по сбору информации, обеспечению участия и регулярном информировании о ходе проекта путем размещения основной проектной и конкурсной документации с публикацией фото</w:t>
      </w:r>
      <w:r w:rsidR="00991B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, видео</w:t>
      </w:r>
      <w:r w:rsidR="00991B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и текстовых отчетов по итогам проведения общественных обсуждений проектов в сфере благоустройства;</w:t>
      </w:r>
    </w:p>
    <w:p w:rsidR="00C41B18" w:rsidRPr="00C41B18" w:rsidRDefault="00991C81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A3A"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A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C41B18" w:rsidRPr="00C41B18" w:rsidRDefault="00991C81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A3A"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5A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</w:t>
      </w:r>
      <w:r w:rsidR="00F614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C41B18" w:rsidRPr="00C41B18" w:rsidRDefault="00991C81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1461">
        <w:rPr>
          <w:rFonts w:ascii="Times New Roman" w:eastAsia="Times New Roman" w:hAnsi="Times New Roman" w:cs="Times New Roman"/>
          <w:sz w:val="28"/>
          <w:szCs w:val="28"/>
        </w:rPr>
        <w:t xml:space="preserve">работы со 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F6146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и детски</w:t>
      </w:r>
      <w:r w:rsidR="00F61461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F6146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486ADE">
        <w:rPr>
          <w:rFonts w:ascii="Times New Roman" w:eastAsia="Times New Roman" w:hAnsi="Times New Roman" w:cs="Times New Roman"/>
          <w:sz w:val="28"/>
          <w:szCs w:val="28"/>
        </w:rPr>
        <w:t>посредством реализации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школьны</w:t>
      </w:r>
      <w:r w:rsidR="00486AD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86ADE">
        <w:rPr>
          <w:rFonts w:ascii="Times New Roman" w:eastAsia="Times New Roman" w:hAnsi="Times New Roman" w:cs="Times New Roman"/>
          <w:sz w:val="28"/>
          <w:szCs w:val="28"/>
        </w:rPr>
        <w:t>ов (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486AD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рисунков, сочинений, макетов, проектов, распространение анкет и приглашени</w:t>
      </w:r>
      <w:r w:rsidR="00FB000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учащихся</w:t>
      </w:r>
      <w:r w:rsidR="00FB00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B18" w:rsidRPr="00C41B18" w:rsidRDefault="00991C81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. индивидуальных приглашений участников встречи </w:t>
      </w:r>
      <w:r w:rsidR="00FB000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лично, по электронной почте или по телефону;</w:t>
      </w:r>
    </w:p>
    <w:p w:rsidR="00C41B18" w:rsidRPr="00C41B18" w:rsidRDefault="00991C81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 использования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C41B18" w:rsidRPr="00C41B18" w:rsidRDefault="00991C81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 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C41B18" w:rsidRPr="00C41B18" w:rsidRDefault="00991C81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 Формы и механизмы общественного участия.</w:t>
      </w:r>
    </w:p>
    <w:p w:rsidR="00C41B18" w:rsidRPr="00C41B18" w:rsidRDefault="00CE6E1C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.1. Для </w:t>
      </w:r>
      <w:r w:rsidR="00C41C8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формы: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определение основных видов активностей, функциональных зон общественных пространств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консультации по предполагаемым типам озеленения;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 и других заинтересованных лиц;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и т.д.);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 и т.д.).</w:t>
      </w:r>
    </w:p>
    <w:p w:rsidR="00C41B18" w:rsidRPr="00C41B18" w:rsidRDefault="00C56FB8" w:rsidP="00982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.2. Для осуществления участия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населения и 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заинтересованных лиц в процессе принятия решений и реализации проектов комплексного благоустройства </w:t>
      </w:r>
      <w:r w:rsidR="009825F0">
        <w:rPr>
          <w:rFonts w:ascii="Times New Roman" w:eastAsia="Times New Roman" w:hAnsi="Times New Roman" w:cs="Times New Roman"/>
          <w:sz w:val="28"/>
          <w:szCs w:val="28"/>
        </w:rPr>
        <w:t>может быть применено</w:t>
      </w:r>
      <w:r w:rsidR="00B7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5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hyperlink r:id="rId10" w:history="1">
        <w:r w:rsidR="00C41B18" w:rsidRPr="00C41B1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от 21.07.2014 № 212-ФЗ «Об основах общественного контроля в Российской Федерации».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AC1EBC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B7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заблаговременно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самого общественного обсуждения</w:t>
      </w:r>
      <w:r w:rsidR="005A3C8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города достоверную и актуальную информацию о проекте, результатах предпроектного исследования, а также сам проект.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Для общественного участия могут быть использованы следующие инструменты: анкетирование, опросы,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школьниками и студентами, </w:t>
      </w:r>
      <w:r w:rsidR="00AC1EBC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школьны</w:t>
      </w:r>
      <w:r w:rsidR="00AC1EB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AC1EB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1EBC">
        <w:rPr>
          <w:rFonts w:ascii="Times New Roman" w:eastAsia="Times New Roman" w:hAnsi="Times New Roman" w:cs="Times New Roman"/>
          <w:sz w:val="28"/>
          <w:szCs w:val="28"/>
        </w:rPr>
        <w:t xml:space="preserve">конкурсов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рисунк</w:t>
      </w:r>
      <w:r w:rsidR="00AC1EB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, сочинени</w:t>
      </w:r>
      <w:r w:rsidR="00AC1E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, пожелани</w:t>
      </w:r>
      <w:r w:rsidR="00AC1E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, макет</w:t>
      </w:r>
      <w:r w:rsidR="00AC1EB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), проведение оценки эксплуатации территории и другие. По итогам </w:t>
      </w:r>
      <w:r w:rsidR="001E5473">
        <w:rPr>
          <w:rFonts w:ascii="Times New Roman" w:eastAsia="Times New Roman" w:hAnsi="Times New Roman" w:cs="Times New Roman"/>
          <w:sz w:val="28"/>
          <w:szCs w:val="28"/>
        </w:rPr>
        <w:t>таких мероприятий ф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ормируется отчет, а также видеозапись самого мероприятия</w:t>
      </w:r>
      <w:r w:rsidR="00DF6960">
        <w:rPr>
          <w:rFonts w:ascii="Times New Roman" w:eastAsia="Times New Roman" w:hAnsi="Times New Roman" w:cs="Times New Roman"/>
          <w:sz w:val="28"/>
          <w:szCs w:val="28"/>
        </w:rPr>
        <w:t>. Данная информация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выкладывается на официальном сайте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сторон.</w:t>
      </w:r>
    </w:p>
    <w:p w:rsidR="00C41B18" w:rsidRPr="00C41B18" w:rsidRDefault="00C56FB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9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 Общественный контроль.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интерактивных порталов в сети Интернет.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города 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>Кадникова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41B18" w:rsidRPr="00C41B18" w:rsidRDefault="00C56FB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F56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2C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среды, может </w:t>
      </w:r>
      <w:r w:rsidR="008F567A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реализовано одним из следующих способов: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создание и предоставление разного рода услуг и сервисов для посетителей общественных пространств;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приведение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строительство, реконструкция, реставрация объектов недвижимости;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- производство или размещение элементов благоустройства;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- комплексное благоустройство отдельных территорий, прилегающих к территориям, благоустраиваемым за счет средств </w:t>
      </w:r>
      <w:r w:rsidR="008F567A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93603">
        <w:rPr>
          <w:rFonts w:ascii="Times New Roman" w:eastAsia="Times New Roman" w:hAnsi="Times New Roman" w:cs="Times New Roman"/>
          <w:sz w:val="28"/>
          <w:szCs w:val="28"/>
        </w:rPr>
        <w:t>Кадникова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организация мероприятий, обеспечивающих приток посетителей на создаваемые общественные пространства;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организация уборки благоустроенных территорий, предоставлени</w:t>
      </w:r>
      <w:r w:rsidR="00CC62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-  иные формы.</w:t>
      </w:r>
    </w:p>
    <w:p w:rsidR="00C41B18" w:rsidRPr="00C41B18" w:rsidRDefault="00C41B1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общественного питания, оказания туристических услуг, оказания услуг в</w:t>
      </w:r>
      <w:r w:rsidR="00FB5ABA"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образования и культуры.</w:t>
      </w:r>
    </w:p>
    <w:p w:rsidR="00C41B18" w:rsidRPr="00C41B18" w:rsidRDefault="00C56FB8" w:rsidP="00C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81F01" w:rsidRPr="00910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2CE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1F01" w:rsidRPr="009101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1B18" w:rsidRPr="0091013A">
        <w:rPr>
          <w:rFonts w:ascii="Times New Roman" w:eastAsia="Times New Roman" w:hAnsi="Times New Roman" w:cs="Times New Roman"/>
          <w:sz w:val="28"/>
          <w:szCs w:val="28"/>
        </w:rPr>
        <w:t>Особые требования к доступности городской среды для маломобильных групп населения.</w:t>
      </w:r>
    </w:p>
    <w:p w:rsidR="00673968" w:rsidRDefault="00C41B18" w:rsidP="00C41B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</w:t>
      </w:r>
      <w:r w:rsidR="00361BC7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городской среды для маломобильных групп населения явля</w:t>
      </w:r>
      <w:r w:rsidR="0067396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739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968" w:rsidRDefault="00673968" w:rsidP="00C41B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беспрепятственного доступа лиц с ограниченными возможностями передвижения, в том числе оборудование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городской среды 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пандусами,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5872" w:rsidRDefault="00673968" w:rsidP="00C41B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устройство необходимого количества парковочных мест для личного транспорта, в том числе мест для специальных автотранспортных средств инвалидов</w:t>
      </w:r>
      <w:r w:rsidR="002558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B18" w:rsidRPr="00C41B18" w:rsidRDefault="00255872" w:rsidP="00C41B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городской среды 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 xml:space="preserve">в зоне доступности к основным </w:t>
      </w:r>
      <w:r w:rsidR="009E6926">
        <w:rPr>
          <w:rFonts w:ascii="Times New Roman" w:eastAsia="Times New Roman" w:hAnsi="Times New Roman" w:cs="Times New Roman"/>
          <w:sz w:val="28"/>
          <w:szCs w:val="28"/>
        </w:rPr>
        <w:t>объектам инфраструктуры</w:t>
      </w:r>
      <w:r w:rsidR="00C41B18" w:rsidRPr="00C41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B18" w:rsidRPr="00C41B18" w:rsidRDefault="00C41B18" w:rsidP="00C41B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 xml:space="preserve">При проектировании </w:t>
      </w:r>
      <w:r w:rsidR="00255872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255872" w:rsidRPr="00C41B18">
        <w:rPr>
          <w:rFonts w:ascii="Times New Roman" w:eastAsia="Times New Roman" w:hAnsi="Times New Roman" w:cs="Times New Roman"/>
          <w:sz w:val="28"/>
          <w:szCs w:val="28"/>
        </w:rPr>
        <w:t>городской среды</w:t>
      </w:r>
      <w:r w:rsidR="002558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территорий жилой застройки, улиц и дорог, объектов культурно-бытового обслуживания необходимо предусматривать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4D076A" w:rsidRDefault="00C41B18" w:rsidP="00C41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B18">
        <w:rPr>
          <w:rFonts w:ascii="Times New Roman" w:eastAsia="Times New Roman" w:hAnsi="Times New Roman" w:cs="Times New Roman"/>
          <w:sz w:val="28"/>
          <w:szCs w:val="28"/>
        </w:rPr>
        <w:t>При разработке проектной документации объектов должны быть соблюдены требования СП 59.13330.2016 «СНиП 35-01-2001 Доступность зданий и сооружений для маломобильных групп населения», СП 140.13330.2012 «Городская среда. Правила проектирования для маломобильных групп населения», СП 136.13330.2012 «Здания и сооружения. Общие положения проектирования с учетом доступности для маломобильных групп населения</w:t>
      </w:r>
      <w:r w:rsidR="002558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1B1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076A" w:rsidRDefault="00704FAD" w:rsidP="004D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076A" w:rsidRPr="0058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076A" w:rsidRPr="004633E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руководителя администрации города </w:t>
      </w:r>
      <w:r w:rsidR="00593603">
        <w:rPr>
          <w:rFonts w:ascii="Times New Roman" w:hAnsi="Times New Roman" w:cs="Times New Roman"/>
          <w:sz w:val="28"/>
          <w:szCs w:val="28"/>
        </w:rPr>
        <w:t>Кадникова А.Е</w:t>
      </w:r>
      <w:r w:rsidR="004D076A" w:rsidRPr="00463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Комелькова.</w:t>
      </w:r>
    </w:p>
    <w:p w:rsidR="00255872" w:rsidRPr="00E70C59" w:rsidRDefault="00E70C59" w:rsidP="004D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70C59">
        <w:rPr>
          <w:rFonts w:ascii="Times New Roman" w:hAnsi="Times New Roman" w:cs="Times New Roman"/>
          <w:sz w:val="28"/>
          <w:szCs w:val="24"/>
        </w:rPr>
        <w:t xml:space="preserve">Настоящее решение подлежит опубликованию и размещению на официальном сайте администрации города </w:t>
      </w:r>
      <w:r w:rsidR="00593603">
        <w:rPr>
          <w:rFonts w:ascii="Times New Roman" w:hAnsi="Times New Roman" w:cs="Times New Roman"/>
          <w:sz w:val="28"/>
          <w:szCs w:val="24"/>
        </w:rPr>
        <w:t>Кадникова</w:t>
      </w:r>
      <w:r w:rsidRPr="00E70C59">
        <w:rPr>
          <w:rFonts w:ascii="Times New Roman" w:hAnsi="Times New Roman" w:cs="Times New Roman"/>
          <w:sz w:val="28"/>
          <w:szCs w:val="24"/>
        </w:rPr>
        <w:t xml:space="preserve"> в информационно-телекоммуникационной сети «Интернет» и вступает в силу после его официального опубликования.</w:t>
      </w:r>
    </w:p>
    <w:p w:rsidR="00103BAB" w:rsidRDefault="00103BAB" w:rsidP="00103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59" w:rsidRDefault="00E70C59" w:rsidP="00103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C59" w:rsidRPr="00103BAB" w:rsidRDefault="00E70C59" w:rsidP="00103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AB" w:rsidRPr="00103BAB" w:rsidRDefault="00103BAB" w:rsidP="00103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CC" w:rsidRDefault="00103BAB" w:rsidP="00FD00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</w:pPr>
      <w:r w:rsidRPr="0010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</w:t>
      </w:r>
      <w:r w:rsidR="00B2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59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Корзников</w:t>
      </w:r>
    </w:p>
    <w:sectPr w:rsidR="005803CC" w:rsidSect="00FD003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2D" w:rsidRDefault="002A5C2D" w:rsidP="00FD003F">
      <w:pPr>
        <w:spacing w:after="0" w:line="240" w:lineRule="auto"/>
      </w:pPr>
      <w:r>
        <w:separator/>
      </w:r>
    </w:p>
  </w:endnote>
  <w:endnote w:type="continuationSeparator" w:id="1">
    <w:p w:rsidR="002A5C2D" w:rsidRDefault="002A5C2D" w:rsidP="00FD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98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003F" w:rsidRPr="00FD003F" w:rsidRDefault="00B67AB5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00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003F" w:rsidRPr="00FD00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00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692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D00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003F" w:rsidRDefault="00FD003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2D" w:rsidRDefault="002A5C2D" w:rsidP="00FD003F">
      <w:pPr>
        <w:spacing w:after="0" w:line="240" w:lineRule="auto"/>
      </w:pPr>
      <w:r>
        <w:separator/>
      </w:r>
    </w:p>
  </w:footnote>
  <w:footnote w:type="continuationSeparator" w:id="1">
    <w:p w:rsidR="002A5C2D" w:rsidRDefault="002A5C2D" w:rsidP="00FD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color w:val="auto"/>
      </w:rPr>
    </w:lvl>
  </w:abstractNum>
  <w:abstractNum w:abstractNumId="5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0DF4C73"/>
    <w:multiLevelType w:val="multilevel"/>
    <w:tmpl w:val="28B28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1F33A3D"/>
    <w:multiLevelType w:val="singleLevel"/>
    <w:tmpl w:val="8A5A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8C3925"/>
    <w:multiLevelType w:val="hybridMultilevel"/>
    <w:tmpl w:val="672A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77811D2"/>
    <w:multiLevelType w:val="hybridMultilevel"/>
    <w:tmpl w:val="6D887ED6"/>
    <w:lvl w:ilvl="0" w:tplc="D982CB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6F"/>
    <w:rsid w:val="000117F8"/>
    <w:rsid w:val="0001543D"/>
    <w:rsid w:val="00023A5F"/>
    <w:rsid w:val="00040BEC"/>
    <w:rsid w:val="00052A7A"/>
    <w:rsid w:val="000614C4"/>
    <w:rsid w:val="00081F01"/>
    <w:rsid w:val="000A1D34"/>
    <w:rsid w:val="000C012D"/>
    <w:rsid w:val="000C313B"/>
    <w:rsid w:val="000C4470"/>
    <w:rsid w:val="000D19A6"/>
    <w:rsid w:val="0010055C"/>
    <w:rsid w:val="00103BAB"/>
    <w:rsid w:val="001110C0"/>
    <w:rsid w:val="0014185D"/>
    <w:rsid w:val="00151CE3"/>
    <w:rsid w:val="00167B30"/>
    <w:rsid w:val="00182192"/>
    <w:rsid w:val="001E5473"/>
    <w:rsid w:val="001F13D9"/>
    <w:rsid w:val="00202830"/>
    <w:rsid w:val="002268E9"/>
    <w:rsid w:val="002557EC"/>
    <w:rsid w:val="00255872"/>
    <w:rsid w:val="0029659F"/>
    <w:rsid w:val="002A5C2D"/>
    <w:rsid w:val="002C05F2"/>
    <w:rsid w:val="002D2AC1"/>
    <w:rsid w:val="00300031"/>
    <w:rsid w:val="003031E5"/>
    <w:rsid w:val="003073F5"/>
    <w:rsid w:val="00343019"/>
    <w:rsid w:val="00361BC7"/>
    <w:rsid w:val="00382263"/>
    <w:rsid w:val="003861F8"/>
    <w:rsid w:val="003A3FE5"/>
    <w:rsid w:val="003E034B"/>
    <w:rsid w:val="003F0F84"/>
    <w:rsid w:val="004005FB"/>
    <w:rsid w:val="00407631"/>
    <w:rsid w:val="00456ED6"/>
    <w:rsid w:val="004633E6"/>
    <w:rsid w:val="00474A79"/>
    <w:rsid w:val="00486ADE"/>
    <w:rsid w:val="004D00B8"/>
    <w:rsid w:val="004D076A"/>
    <w:rsid w:val="004D46AB"/>
    <w:rsid w:val="004D7C50"/>
    <w:rsid w:val="00541F73"/>
    <w:rsid w:val="005803CC"/>
    <w:rsid w:val="00580BB6"/>
    <w:rsid w:val="00593603"/>
    <w:rsid w:val="005A3C89"/>
    <w:rsid w:val="005A3E87"/>
    <w:rsid w:val="005C7246"/>
    <w:rsid w:val="005D6E14"/>
    <w:rsid w:val="006278E3"/>
    <w:rsid w:val="00662E7A"/>
    <w:rsid w:val="00673968"/>
    <w:rsid w:val="006E485D"/>
    <w:rsid w:val="0070358F"/>
    <w:rsid w:val="00704FAD"/>
    <w:rsid w:val="00722E1A"/>
    <w:rsid w:val="0076729A"/>
    <w:rsid w:val="007B269F"/>
    <w:rsid w:val="007B460C"/>
    <w:rsid w:val="007B58AB"/>
    <w:rsid w:val="007B66F0"/>
    <w:rsid w:val="00860974"/>
    <w:rsid w:val="00877A38"/>
    <w:rsid w:val="00896109"/>
    <w:rsid w:val="008F567A"/>
    <w:rsid w:val="00903806"/>
    <w:rsid w:val="0090616B"/>
    <w:rsid w:val="0091013A"/>
    <w:rsid w:val="009316B3"/>
    <w:rsid w:val="009510C2"/>
    <w:rsid w:val="0095158C"/>
    <w:rsid w:val="00961F75"/>
    <w:rsid w:val="009744A5"/>
    <w:rsid w:val="0098038E"/>
    <w:rsid w:val="009825F0"/>
    <w:rsid w:val="00991BAF"/>
    <w:rsid w:val="00991C81"/>
    <w:rsid w:val="00992E13"/>
    <w:rsid w:val="009D7470"/>
    <w:rsid w:val="009E6926"/>
    <w:rsid w:val="009E7B30"/>
    <w:rsid w:val="00A13B2B"/>
    <w:rsid w:val="00A45B0D"/>
    <w:rsid w:val="00A77BF1"/>
    <w:rsid w:val="00AC1EBC"/>
    <w:rsid w:val="00AE6375"/>
    <w:rsid w:val="00B006D1"/>
    <w:rsid w:val="00B1524B"/>
    <w:rsid w:val="00B261B6"/>
    <w:rsid w:val="00B41555"/>
    <w:rsid w:val="00B6706D"/>
    <w:rsid w:val="00B67AB5"/>
    <w:rsid w:val="00B7151A"/>
    <w:rsid w:val="00B9086F"/>
    <w:rsid w:val="00BB5FA5"/>
    <w:rsid w:val="00BC6F28"/>
    <w:rsid w:val="00BD28C0"/>
    <w:rsid w:val="00C13CC7"/>
    <w:rsid w:val="00C41B18"/>
    <w:rsid w:val="00C41C83"/>
    <w:rsid w:val="00C47CEB"/>
    <w:rsid w:val="00C56FB8"/>
    <w:rsid w:val="00CC62CE"/>
    <w:rsid w:val="00CE6E1C"/>
    <w:rsid w:val="00D10BFE"/>
    <w:rsid w:val="00D32BBA"/>
    <w:rsid w:val="00D3356F"/>
    <w:rsid w:val="00D55A3A"/>
    <w:rsid w:val="00D90393"/>
    <w:rsid w:val="00D914FB"/>
    <w:rsid w:val="00DB2DB4"/>
    <w:rsid w:val="00DB48F5"/>
    <w:rsid w:val="00DE5CA5"/>
    <w:rsid w:val="00DF6960"/>
    <w:rsid w:val="00E002EC"/>
    <w:rsid w:val="00E156FA"/>
    <w:rsid w:val="00E207D9"/>
    <w:rsid w:val="00E26BD7"/>
    <w:rsid w:val="00E70C59"/>
    <w:rsid w:val="00E930FF"/>
    <w:rsid w:val="00EB626D"/>
    <w:rsid w:val="00EF389F"/>
    <w:rsid w:val="00EF7E5E"/>
    <w:rsid w:val="00F12233"/>
    <w:rsid w:val="00F40EFD"/>
    <w:rsid w:val="00F440B8"/>
    <w:rsid w:val="00F4483A"/>
    <w:rsid w:val="00F61461"/>
    <w:rsid w:val="00F71E3C"/>
    <w:rsid w:val="00FA11CE"/>
    <w:rsid w:val="00FB0000"/>
    <w:rsid w:val="00FB5ABA"/>
    <w:rsid w:val="00FD003F"/>
    <w:rsid w:val="00FD1541"/>
    <w:rsid w:val="00FD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4"/>
  </w:style>
  <w:style w:type="paragraph" w:styleId="5">
    <w:name w:val="heading 5"/>
    <w:basedOn w:val="a"/>
    <w:next w:val="a"/>
    <w:link w:val="50"/>
    <w:qFormat/>
    <w:rsid w:val="005803CC"/>
    <w:pPr>
      <w:keepNext/>
      <w:tabs>
        <w:tab w:val="num" w:pos="0"/>
      </w:tabs>
      <w:suppressAutoHyphens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246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3">
    <w:name w:val="Hyperlink"/>
    <w:basedOn w:val="a0"/>
    <w:unhideWhenUsed/>
    <w:rsid w:val="00D90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B3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803CC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numbering" w:customStyle="1" w:styleId="10">
    <w:name w:val="Нет списка1"/>
    <w:next w:val="a2"/>
    <w:semiHidden/>
    <w:rsid w:val="005803CC"/>
  </w:style>
  <w:style w:type="character" w:customStyle="1" w:styleId="11">
    <w:name w:val="Основной шрифт абзаца1"/>
    <w:rsid w:val="005803CC"/>
  </w:style>
  <w:style w:type="character" w:styleId="a5">
    <w:name w:val="page number"/>
    <w:basedOn w:val="11"/>
    <w:rsid w:val="005803CC"/>
  </w:style>
  <w:style w:type="paragraph" w:styleId="a6">
    <w:name w:val="Body Text"/>
    <w:basedOn w:val="a"/>
    <w:link w:val="a7"/>
    <w:rsid w:val="005803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80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803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5803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8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803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5803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80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5803CC"/>
    <w:rPr>
      <w:rFonts w:ascii="Courier New" w:eastAsia="Courier New" w:hAnsi="Courier New" w:cs="Times New Roman"/>
      <w:sz w:val="20"/>
      <w:szCs w:val="24"/>
      <w:lang w:eastAsia="ar-SA"/>
    </w:rPr>
  </w:style>
  <w:style w:type="paragraph" w:styleId="aa">
    <w:name w:val="header"/>
    <w:basedOn w:val="a"/>
    <w:link w:val="ab"/>
    <w:rsid w:val="005803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58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803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5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3CC"/>
  </w:style>
  <w:style w:type="paragraph" w:customStyle="1" w:styleId="consplusnormal0">
    <w:name w:val="consplusnormal"/>
    <w:basedOn w:val="a"/>
    <w:rsid w:val="005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rsid w:val="005803CC"/>
    <w:rPr>
      <w:rFonts w:ascii="Symbol" w:hAnsi="Symbol"/>
    </w:rPr>
  </w:style>
  <w:style w:type="paragraph" w:styleId="ad">
    <w:name w:val="Balloon Text"/>
    <w:basedOn w:val="a"/>
    <w:link w:val="ae"/>
    <w:uiPriority w:val="99"/>
    <w:semiHidden/>
    <w:unhideWhenUsed/>
    <w:rsid w:val="000D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9A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FD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803CC"/>
    <w:pPr>
      <w:keepNext/>
      <w:tabs>
        <w:tab w:val="num" w:pos="0"/>
      </w:tabs>
      <w:suppressAutoHyphens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7246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styleId="a3">
    <w:name w:val="Hyperlink"/>
    <w:basedOn w:val="a0"/>
    <w:unhideWhenUsed/>
    <w:rsid w:val="00D90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B3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803CC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numbering" w:customStyle="1" w:styleId="10">
    <w:name w:val="Нет списка1"/>
    <w:next w:val="a2"/>
    <w:semiHidden/>
    <w:rsid w:val="005803CC"/>
  </w:style>
  <w:style w:type="character" w:customStyle="1" w:styleId="11">
    <w:name w:val="Основной шрифт абзаца1"/>
    <w:rsid w:val="005803CC"/>
  </w:style>
  <w:style w:type="character" w:styleId="a5">
    <w:name w:val="page number"/>
    <w:basedOn w:val="11"/>
    <w:rsid w:val="005803CC"/>
  </w:style>
  <w:style w:type="paragraph" w:styleId="a6">
    <w:name w:val="Body Text"/>
    <w:basedOn w:val="a"/>
    <w:link w:val="a7"/>
    <w:rsid w:val="005803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803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803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5803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8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803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5803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80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5803CC"/>
    <w:rPr>
      <w:rFonts w:ascii="Courier New" w:eastAsia="Courier New" w:hAnsi="Courier New" w:cs="Times New Roman"/>
      <w:sz w:val="20"/>
      <w:szCs w:val="24"/>
      <w:lang w:eastAsia="ar-SA"/>
    </w:rPr>
  </w:style>
  <w:style w:type="paragraph" w:styleId="aa">
    <w:name w:val="header"/>
    <w:basedOn w:val="a"/>
    <w:link w:val="ab"/>
    <w:rsid w:val="005803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58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803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5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3CC"/>
  </w:style>
  <w:style w:type="paragraph" w:customStyle="1" w:styleId="consplusnormal0">
    <w:name w:val="consplusnormal"/>
    <w:basedOn w:val="a"/>
    <w:rsid w:val="0058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0">
    <w:name w:val="WW8Num6z0"/>
    <w:rsid w:val="005803CC"/>
    <w:rPr>
      <w:rFonts w:ascii="Symbol" w:hAnsi="Symbol"/>
    </w:rPr>
  </w:style>
  <w:style w:type="paragraph" w:styleId="ad">
    <w:name w:val="Balloon Text"/>
    <w:basedOn w:val="a"/>
    <w:link w:val="ae"/>
    <w:uiPriority w:val="99"/>
    <w:semiHidden/>
    <w:unhideWhenUsed/>
    <w:rsid w:val="000D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9A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FD0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1413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F6984734FE757DA0FB01F1D39C35516F5CEEE8C07EBED851209820E9OEA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2924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104</cp:revision>
  <cp:lastPrinted>2018-05-28T05:51:00Z</cp:lastPrinted>
  <dcterms:created xsi:type="dcterms:W3CDTF">2017-11-01T06:05:00Z</dcterms:created>
  <dcterms:modified xsi:type="dcterms:W3CDTF">2018-05-28T05:52:00Z</dcterms:modified>
</cp:coreProperties>
</file>