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C7F" w:rsidRDefault="003C28C4" w:rsidP="003A2C7F">
      <w:pPr>
        <w:pStyle w:val="a5"/>
        <w:tabs>
          <w:tab w:val="clear" w:pos="4677"/>
          <w:tab w:val="clear" w:pos="9355"/>
        </w:tabs>
        <w:ind w:firstLine="748"/>
        <w:jc w:val="both"/>
        <w:rPr>
          <w:szCs w:val="28"/>
        </w:rPr>
      </w:pPr>
      <w:proofErr w:type="spellStart"/>
      <w:r>
        <w:rPr>
          <w:szCs w:val="28"/>
        </w:rPr>
        <w:t>Корзников</w:t>
      </w:r>
      <w:proofErr w:type="spellEnd"/>
      <w:r>
        <w:rPr>
          <w:szCs w:val="28"/>
        </w:rPr>
        <w:t xml:space="preserve"> Михаил Геннадьевич  - Глава города Кадникова </w:t>
      </w:r>
      <w:r w:rsidRPr="00460B8B">
        <w:rPr>
          <w:szCs w:val="28"/>
        </w:rPr>
        <w:t>является высшим должностным лицом местного самоуправления города Кадникова</w:t>
      </w:r>
      <w:r>
        <w:rPr>
          <w:szCs w:val="28"/>
        </w:rPr>
        <w:t>.</w:t>
      </w:r>
    </w:p>
    <w:p w:rsidR="003C28C4" w:rsidRDefault="003C28C4" w:rsidP="003C28C4">
      <w:pPr>
        <w:pStyle w:val="ConsNormal"/>
        <w:tabs>
          <w:tab w:val="left" w:pos="180"/>
        </w:tabs>
        <w:ind w:firstLine="748"/>
        <w:jc w:val="both"/>
        <w:rPr>
          <w:rFonts w:ascii="Times New Roman" w:hAnsi="Times New Roman"/>
          <w:sz w:val="28"/>
          <w:szCs w:val="28"/>
        </w:rPr>
      </w:pPr>
      <w:r w:rsidRPr="00460B8B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города</w:t>
      </w:r>
      <w:r w:rsidRPr="00460B8B">
        <w:rPr>
          <w:rFonts w:ascii="Times New Roman" w:hAnsi="Times New Roman"/>
          <w:sz w:val="28"/>
          <w:szCs w:val="28"/>
        </w:rPr>
        <w:t xml:space="preserve"> Кадникова избирается Советом города из своего состава </w:t>
      </w:r>
      <w:r>
        <w:rPr>
          <w:rFonts w:ascii="Times New Roman" w:hAnsi="Times New Roman"/>
          <w:sz w:val="28"/>
          <w:szCs w:val="28"/>
        </w:rPr>
        <w:t>и исполняет полномочия его председателя с правом решающего голоса.</w:t>
      </w:r>
    </w:p>
    <w:p w:rsidR="003C28C4" w:rsidRPr="003C28C4" w:rsidRDefault="003C28C4" w:rsidP="003C28C4">
      <w:pPr>
        <w:pStyle w:val="ConsNormal"/>
        <w:tabs>
          <w:tab w:val="left" w:pos="180"/>
        </w:tabs>
        <w:ind w:firstLine="748"/>
        <w:jc w:val="both"/>
        <w:rPr>
          <w:rFonts w:ascii="Times New Roman" w:hAnsi="Times New Roman"/>
          <w:sz w:val="28"/>
          <w:szCs w:val="28"/>
        </w:rPr>
      </w:pPr>
      <w:r w:rsidRPr="00460B8B">
        <w:rPr>
          <w:rFonts w:ascii="Times New Roman" w:hAnsi="Times New Roman"/>
          <w:sz w:val="28"/>
          <w:szCs w:val="28"/>
        </w:rPr>
        <w:t>Срок полномочий Главы города Кадникова составляет 5 лет. Полномочия Главы города Кадникова начинаются со дня его вступления в должность и прекращаются в день вступления в должность вновь избранного Главы города Кадникова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Корзников</w:t>
      </w:r>
      <w:proofErr w:type="spellEnd"/>
      <w:r>
        <w:rPr>
          <w:rFonts w:ascii="Times New Roman" w:hAnsi="Times New Roman"/>
          <w:sz w:val="28"/>
          <w:szCs w:val="28"/>
        </w:rPr>
        <w:t xml:space="preserve"> М.Г. </w:t>
      </w:r>
      <w:r w:rsidRPr="003C28C4">
        <w:rPr>
          <w:rFonts w:ascii="Times New Roman" w:hAnsi="Times New Roman"/>
          <w:sz w:val="28"/>
          <w:szCs w:val="28"/>
        </w:rPr>
        <w:t>осуществляет свои полномочия с 04 октября 2017 года</w:t>
      </w:r>
      <w:r>
        <w:rPr>
          <w:rFonts w:ascii="Times New Roman" w:hAnsi="Times New Roman"/>
          <w:sz w:val="28"/>
          <w:szCs w:val="28"/>
        </w:rPr>
        <w:t xml:space="preserve"> (решение Совета города Кадникова от 28.09.2017 № 4)</w:t>
      </w:r>
      <w:r w:rsidRPr="003C28C4">
        <w:rPr>
          <w:rFonts w:ascii="Times New Roman" w:hAnsi="Times New Roman"/>
          <w:sz w:val="28"/>
          <w:szCs w:val="28"/>
        </w:rPr>
        <w:t>.</w:t>
      </w:r>
    </w:p>
    <w:p w:rsidR="003C28C4" w:rsidRPr="00460B8B" w:rsidRDefault="003C28C4" w:rsidP="003C28C4">
      <w:pPr>
        <w:pStyle w:val="ConsNormal"/>
        <w:tabs>
          <w:tab w:val="left" w:pos="180"/>
        </w:tabs>
        <w:ind w:firstLine="748"/>
        <w:jc w:val="both"/>
        <w:rPr>
          <w:rFonts w:ascii="Times New Roman" w:hAnsi="Times New Roman"/>
          <w:sz w:val="28"/>
          <w:szCs w:val="28"/>
        </w:rPr>
      </w:pPr>
      <w:r w:rsidRPr="00460B8B">
        <w:rPr>
          <w:rFonts w:ascii="Times New Roman" w:hAnsi="Times New Roman"/>
          <w:sz w:val="28"/>
          <w:szCs w:val="28"/>
        </w:rPr>
        <w:t xml:space="preserve"> </w:t>
      </w:r>
      <w:r w:rsidRPr="003C28C4">
        <w:rPr>
          <w:rFonts w:ascii="Times New Roman" w:hAnsi="Times New Roman"/>
          <w:sz w:val="28"/>
          <w:szCs w:val="28"/>
        </w:rPr>
        <w:t>Глава города Кадникова исполняет полномочия председателя Совета города с правом решающего голоса</w:t>
      </w:r>
      <w:r>
        <w:rPr>
          <w:rFonts w:ascii="Times New Roman" w:hAnsi="Times New Roman"/>
          <w:sz w:val="28"/>
          <w:szCs w:val="28"/>
        </w:rPr>
        <w:t>.</w:t>
      </w:r>
    </w:p>
    <w:p w:rsidR="003C28C4" w:rsidRPr="00460B8B" w:rsidRDefault="003C28C4" w:rsidP="003C28C4">
      <w:pPr>
        <w:pStyle w:val="ConsNormal"/>
        <w:widowControl/>
        <w:ind w:firstLine="748"/>
        <w:jc w:val="both"/>
        <w:rPr>
          <w:rFonts w:ascii="Times New Roman" w:hAnsi="Times New Roman"/>
          <w:sz w:val="28"/>
          <w:szCs w:val="28"/>
        </w:rPr>
      </w:pPr>
      <w:r w:rsidRPr="00460B8B">
        <w:rPr>
          <w:rFonts w:ascii="Times New Roman" w:hAnsi="Times New Roman"/>
          <w:sz w:val="28"/>
          <w:szCs w:val="28"/>
        </w:rPr>
        <w:t>Глава города Кадникова, как высшее должностное лицо города Кадникова, обладает следующими полномочиями:</w:t>
      </w:r>
    </w:p>
    <w:p w:rsidR="003C28C4" w:rsidRPr="00460B8B" w:rsidRDefault="003C28C4" w:rsidP="003C28C4">
      <w:pPr>
        <w:ind w:firstLine="748"/>
        <w:jc w:val="both"/>
        <w:rPr>
          <w:sz w:val="28"/>
          <w:szCs w:val="28"/>
        </w:rPr>
      </w:pPr>
      <w:r w:rsidRPr="00460B8B">
        <w:rPr>
          <w:sz w:val="28"/>
          <w:szCs w:val="28"/>
        </w:rPr>
        <w:t>1) представляет город Кадников в отношениях с органами местного с</w:t>
      </w:r>
      <w:r w:rsidRPr="00460B8B">
        <w:rPr>
          <w:sz w:val="28"/>
          <w:szCs w:val="28"/>
        </w:rPr>
        <w:t>а</w:t>
      </w:r>
      <w:r w:rsidRPr="00460B8B">
        <w:rPr>
          <w:sz w:val="28"/>
          <w:szCs w:val="28"/>
        </w:rPr>
        <w:t>моуправления других муниципальных образований, органами государственной вл</w:t>
      </w:r>
      <w:r w:rsidRPr="00460B8B">
        <w:rPr>
          <w:sz w:val="28"/>
          <w:szCs w:val="28"/>
        </w:rPr>
        <w:t>а</w:t>
      </w:r>
      <w:r w:rsidRPr="00460B8B">
        <w:rPr>
          <w:sz w:val="28"/>
          <w:szCs w:val="28"/>
        </w:rPr>
        <w:t>сти, гражданами и организациями, без доверенности действует от имени города Кадникова;</w:t>
      </w:r>
    </w:p>
    <w:p w:rsidR="003C28C4" w:rsidRPr="00460B8B" w:rsidRDefault="003C28C4" w:rsidP="003C28C4">
      <w:pPr>
        <w:pStyle w:val="ConsNormal"/>
        <w:widowControl/>
        <w:ind w:firstLine="748"/>
        <w:jc w:val="both"/>
        <w:rPr>
          <w:rFonts w:ascii="Times New Roman" w:hAnsi="Times New Roman"/>
          <w:sz w:val="28"/>
          <w:szCs w:val="28"/>
        </w:rPr>
      </w:pPr>
      <w:r w:rsidRPr="00460B8B">
        <w:rPr>
          <w:rFonts w:ascii="Times New Roman" w:hAnsi="Times New Roman"/>
          <w:sz w:val="28"/>
          <w:szCs w:val="28"/>
        </w:rPr>
        <w:t>2) подписывает и обнародует в порядке, установленном настоящим Уставом, муниципальные правовые акты, принятые Советом города Кадникова;</w:t>
      </w:r>
    </w:p>
    <w:p w:rsidR="003C28C4" w:rsidRPr="00460B8B" w:rsidRDefault="003C28C4" w:rsidP="003C28C4">
      <w:pPr>
        <w:pStyle w:val="ConsNormal"/>
        <w:widowControl/>
        <w:ind w:firstLine="748"/>
        <w:jc w:val="both"/>
        <w:rPr>
          <w:rFonts w:ascii="Times New Roman" w:hAnsi="Times New Roman"/>
          <w:sz w:val="28"/>
          <w:szCs w:val="28"/>
        </w:rPr>
      </w:pPr>
      <w:r w:rsidRPr="00460B8B">
        <w:rPr>
          <w:rFonts w:ascii="Times New Roman" w:hAnsi="Times New Roman"/>
          <w:sz w:val="28"/>
          <w:szCs w:val="28"/>
        </w:rPr>
        <w:t>3) издает в пределах своих полномочий правовые акты;</w:t>
      </w:r>
    </w:p>
    <w:p w:rsidR="003C28C4" w:rsidRPr="00460B8B" w:rsidRDefault="003C28C4" w:rsidP="003C28C4">
      <w:pPr>
        <w:pStyle w:val="ConsNormal"/>
        <w:widowControl/>
        <w:ind w:firstLine="748"/>
        <w:jc w:val="both"/>
        <w:rPr>
          <w:rFonts w:ascii="Times New Roman" w:hAnsi="Times New Roman"/>
          <w:sz w:val="28"/>
          <w:szCs w:val="28"/>
        </w:rPr>
      </w:pPr>
      <w:r w:rsidRPr="00460B8B">
        <w:rPr>
          <w:rFonts w:ascii="Times New Roman" w:hAnsi="Times New Roman"/>
          <w:sz w:val="28"/>
          <w:szCs w:val="28"/>
        </w:rPr>
        <w:t>4) вправе требовать созыва внеочередного заседания Совета города Кадникова;</w:t>
      </w:r>
    </w:p>
    <w:p w:rsidR="003C28C4" w:rsidRPr="00460B8B" w:rsidRDefault="003C28C4" w:rsidP="003C28C4">
      <w:pPr>
        <w:pStyle w:val="ConsNormal"/>
        <w:widowControl/>
        <w:ind w:firstLine="748"/>
        <w:jc w:val="both"/>
        <w:rPr>
          <w:rFonts w:ascii="Times New Roman" w:hAnsi="Times New Roman"/>
          <w:sz w:val="28"/>
          <w:szCs w:val="28"/>
        </w:rPr>
      </w:pPr>
      <w:r w:rsidRPr="00460B8B">
        <w:rPr>
          <w:rFonts w:ascii="Times New Roman" w:hAnsi="Times New Roman"/>
          <w:sz w:val="28"/>
          <w:szCs w:val="28"/>
        </w:rPr>
        <w:t>5) обеспечивает осуществление органами местного самоуправления города Кадникова полномочий по решению вопросов местного значения и отдельных государственных полномочий, переданных органам местного самоуправления города Кадникова федеральными законами и законами области.</w:t>
      </w:r>
    </w:p>
    <w:p w:rsidR="003C28C4" w:rsidRPr="00460B8B" w:rsidRDefault="003C28C4" w:rsidP="003C28C4">
      <w:pPr>
        <w:pStyle w:val="ConsNormal"/>
        <w:widowControl/>
        <w:ind w:firstLine="748"/>
        <w:jc w:val="both"/>
        <w:rPr>
          <w:rFonts w:ascii="Times New Roman" w:hAnsi="Times New Roman"/>
          <w:sz w:val="28"/>
          <w:szCs w:val="28"/>
        </w:rPr>
      </w:pPr>
      <w:r w:rsidRPr="00460B8B">
        <w:rPr>
          <w:rFonts w:ascii="Times New Roman" w:hAnsi="Times New Roman"/>
          <w:sz w:val="28"/>
          <w:szCs w:val="28"/>
        </w:rPr>
        <w:t>6) заключает контракт с руководителем администрации города Кадникова.</w:t>
      </w:r>
    </w:p>
    <w:p w:rsidR="003C28C4" w:rsidRPr="00460B8B" w:rsidRDefault="003C28C4" w:rsidP="003C28C4">
      <w:pPr>
        <w:pStyle w:val="ConsNormal"/>
        <w:widowControl/>
        <w:ind w:firstLine="748"/>
        <w:jc w:val="both"/>
        <w:rPr>
          <w:rFonts w:ascii="Times New Roman" w:hAnsi="Times New Roman"/>
          <w:sz w:val="28"/>
          <w:szCs w:val="28"/>
        </w:rPr>
      </w:pPr>
      <w:r w:rsidRPr="00460B8B">
        <w:rPr>
          <w:rFonts w:ascii="Times New Roman" w:hAnsi="Times New Roman"/>
          <w:sz w:val="28"/>
          <w:szCs w:val="28"/>
        </w:rPr>
        <w:t>2. Глава города Кадникова исполняет полномочия председателя Совета города, определенные в ст. 25 Устава.</w:t>
      </w:r>
    </w:p>
    <w:p w:rsidR="003C28C4" w:rsidRPr="00460B8B" w:rsidRDefault="003C28C4" w:rsidP="003C28C4">
      <w:pPr>
        <w:pStyle w:val="ConsNormal"/>
        <w:jc w:val="both"/>
        <w:rPr>
          <w:rFonts w:ascii="Times New Roman" w:hAnsi="Times New Roman"/>
          <w:b/>
          <w:sz w:val="28"/>
          <w:szCs w:val="28"/>
        </w:rPr>
      </w:pPr>
      <w:r w:rsidRPr="00460B8B">
        <w:rPr>
          <w:rFonts w:ascii="Times New Roman" w:hAnsi="Times New Roman"/>
          <w:sz w:val="28"/>
          <w:szCs w:val="28"/>
        </w:rPr>
        <w:t>3. Глава города Кадникова осуществляет иные полн</w:t>
      </w:r>
      <w:r w:rsidRPr="00460B8B">
        <w:rPr>
          <w:rFonts w:ascii="Times New Roman" w:hAnsi="Times New Roman"/>
          <w:sz w:val="28"/>
          <w:szCs w:val="28"/>
        </w:rPr>
        <w:t>о</w:t>
      </w:r>
      <w:r w:rsidRPr="00460B8B">
        <w:rPr>
          <w:rFonts w:ascii="Times New Roman" w:hAnsi="Times New Roman"/>
          <w:sz w:val="28"/>
          <w:szCs w:val="28"/>
        </w:rPr>
        <w:t>мочия в соответствии с действующим законодательством.</w:t>
      </w:r>
    </w:p>
    <w:p w:rsidR="003C28C4" w:rsidRPr="003A2C7F" w:rsidRDefault="003C28C4" w:rsidP="003A2C7F">
      <w:pPr>
        <w:pStyle w:val="a5"/>
        <w:tabs>
          <w:tab w:val="clear" w:pos="4677"/>
          <w:tab w:val="clear" w:pos="9355"/>
        </w:tabs>
        <w:ind w:firstLine="748"/>
        <w:jc w:val="both"/>
        <w:rPr>
          <w:szCs w:val="28"/>
        </w:rPr>
      </w:pPr>
    </w:p>
    <w:p w:rsidR="003A2C7F" w:rsidRPr="003A2C7F" w:rsidRDefault="003A2C7F" w:rsidP="003A2C7F">
      <w:pPr>
        <w:pStyle w:val="a5"/>
        <w:tabs>
          <w:tab w:val="clear" w:pos="4677"/>
          <w:tab w:val="clear" w:pos="9355"/>
        </w:tabs>
        <w:jc w:val="both"/>
        <w:rPr>
          <w:b/>
        </w:rPr>
      </w:pPr>
    </w:p>
    <w:p w:rsidR="003A2C7F" w:rsidRPr="003A2C7F" w:rsidRDefault="003A2C7F" w:rsidP="003A2C7F"/>
    <w:sectPr w:rsidR="003A2C7F" w:rsidRPr="003A2C7F" w:rsidSect="00AB1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E59BF"/>
    <w:multiLevelType w:val="multilevel"/>
    <w:tmpl w:val="92928C7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29"/>
        </w:tabs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)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">
    <w:nsid w:val="3C9860B3"/>
    <w:multiLevelType w:val="hybridMultilevel"/>
    <w:tmpl w:val="626EA086"/>
    <w:lvl w:ilvl="0" w:tplc="9BD4A876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7BAA748F"/>
    <w:multiLevelType w:val="hybridMultilevel"/>
    <w:tmpl w:val="89B8DC4E"/>
    <w:lvl w:ilvl="0" w:tplc="9A58A14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0E48"/>
    <w:rsid w:val="000B56E5"/>
    <w:rsid w:val="00133DC3"/>
    <w:rsid w:val="003A2C7F"/>
    <w:rsid w:val="003C28C4"/>
    <w:rsid w:val="00714611"/>
    <w:rsid w:val="00996E11"/>
    <w:rsid w:val="00AB174B"/>
    <w:rsid w:val="00E71EDA"/>
    <w:rsid w:val="00EA0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A0E48"/>
    <w:pPr>
      <w:keepNext/>
      <w:ind w:firstLine="709"/>
      <w:jc w:val="both"/>
      <w:outlineLvl w:val="0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0E48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customStyle="1" w:styleId="ConsNormal">
    <w:name w:val="ConsNormal"/>
    <w:rsid w:val="00EA0E48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EA0E48"/>
  </w:style>
  <w:style w:type="paragraph" w:styleId="a3">
    <w:name w:val="Body Text"/>
    <w:basedOn w:val="a"/>
    <w:link w:val="a4"/>
    <w:rsid w:val="00996E11"/>
    <w:rPr>
      <w:b/>
      <w:sz w:val="20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996E11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styleId="a5">
    <w:name w:val="header"/>
    <w:basedOn w:val="a"/>
    <w:link w:val="a6"/>
    <w:rsid w:val="003A2C7F"/>
    <w:pPr>
      <w:tabs>
        <w:tab w:val="center" w:pos="4677"/>
        <w:tab w:val="right" w:pos="9355"/>
      </w:tabs>
    </w:pPr>
    <w:rPr>
      <w:sz w:val="28"/>
    </w:rPr>
  </w:style>
  <w:style w:type="character" w:customStyle="1" w:styleId="a6">
    <w:name w:val="Верхний колонтитул Знак"/>
    <w:basedOn w:val="a0"/>
    <w:link w:val="a5"/>
    <w:rsid w:val="003A2C7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3A2C7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A2C7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0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CED0AA-26CA-4A24-AC9A-90F411549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7</cp:revision>
  <dcterms:created xsi:type="dcterms:W3CDTF">2018-11-26T07:11:00Z</dcterms:created>
  <dcterms:modified xsi:type="dcterms:W3CDTF">2018-11-26T08:11:00Z</dcterms:modified>
</cp:coreProperties>
</file>